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ABSTRACT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Introduction: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Caesarean section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is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 increasingly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popular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procedure in the UK with post –surgical adhesions cited as a major complication and the leading cause of secondary infertility in women.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 use of</w:t>
      </w:r>
      <w:r w:rsidRPr="00D10324">
        <w:rPr>
          <w:rStyle w:val="apple-converted-space"/>
          <w:rFonts w:asciiTheme="minorHAnsi" w:hAnsiTheme="minorHAnsi" w:cs="Arial"/>
        </w:rPr>
        <w:t> </w:t>
      </w:r>
      <w:proofErr w:type="spellStart"/>
      <w:r w:rsidRPr="00D10324">
        <w:rPr>
          <w:rStyle w:val="normaltextrun"/>
          <w:rFonts w:asciiTheme="minorHAnsi" w:hAnsiTheme="minorHAnsi" w:cs="Arial"/>
        </w:rPr>
        <w:t>transabdominal</w:t>
      </w:r>
      <w:proofErr w:type="spellEnd"/>
      <w:r w:rsidRPr="00D10324">
        <w:rPr>
          <w:rStyle w:val="normaltextrun"/>
          <w:rFonts w:asciiTheme="minorHAnsi" w:hAnsiTheme="minorHAnsi" w:cs="Arial"/>
        </w:rPr>
        <w:t xml:space="preserve"> ultrasound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for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assessment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of quality of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scar tissue 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following C-section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is limited.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This study’s aim was to determine the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association between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these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surgical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 and perceived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clinical symptoms.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Method: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In this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observational causative study, women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that had undergone between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1-3 transverse lower-segment Caesareans were included.  Women with existing gynaecological conditions, who had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undergone previous abdominal/pelvic surgery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or who were pregnant were excluded.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 xml:space="preserve">Two </w:t>
      </w:r>
      <w:proofErr w:type="spellStart"/>
      <w:r w:rsidRPr="00D10324">
        <w:rPr>
          <w:rStyle w:val="normaltextrun"/>
          <w:rFonts w:asciiTheme="minorHAnsi" w:hAnsiTheme="minorHAnsi" w:cs="Arial"/>
        </w:rPr>
        <w:t>transabdominal</w:t>
      </w:r>
      <w:proofErr w:type="spellEnd"/>
      <w:r w:rsidRPr="00D10324">
        <w:rPr>
          <w:rStyle w:val="normaltextrun"/>
          <w:rFonts w:asciiTheme="minorHAnsi" w:hAnsiTheme="minorHAnsi" w:cs="Arial"/>
        </w:rPr>
        <w:t xml:space="preserve"> ultrasound techniques were performed;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visceral slide and adhesion criteria.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Visceral slide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facilitated dichotomisation into negative adhesions (&lt;1cm movement)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positive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(&gt;1cm movement).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Scar tissue quality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of the Caesarean sample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was assessed using patient and observer scar assessment scale (POSAS);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these were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scaled 1-10 over 6 scales and dichotomised into low (1-5) and high (6-10) quality.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Clinical symptoms were collated with a questionnaire using numerical rating scales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(NRS)</w:t>
      </w:r>
      <w:r>
        <w:rPr>
          <w:rStyle w:val="normaltextrun"/>
          <w:rFonts w:asciiTheme="minorHAnsi" w:hAnsiTheme="minorHAnsi" w:cs="Arial"/>
        </w:rPr>
        <w:t>,</w:t>
      </w:r>
      <w:bookmarkStart w:id="0" w:name="_GoBack"/>
      <w:bookmarkEnd w:id="0"/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6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scales (0-10) were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dichotomised into low (0-5) and high (6-10)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categories.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 relationship between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adhesions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symptoms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was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explored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using Fishers Exact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test.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Default="00D10324" w:rsidP="00D103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b/>
          <w:bCs/>
        </w:rPr>
      </w:pP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Results: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Twenty-two participants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aged 29-47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(mean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35.27(±5.37)) were recruited: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91%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had 1 Caesarean;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4.5%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had 2;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4.5% had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3 Caesareans.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Reduced visceral slide was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found to have an association with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pelvic pain (p&lt;0.043) and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scar pain (p&lt;0.004)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within the study population.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All other symptoms were not significantly associated with adhesion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type.</w:t>
      </w: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eop"/>
          <w:rFonts w:asciiTheme="minorHAnsi" w:hAnsiTheme="minorHAnsi" w:cs="Arial"/>
        </w:rPr>
        <w:t> </w:t>
      </w:r>
    </w:p>
    <w:p w:rsidR="00D10324" w:rsidRPr="00D10324" w:rsidRDefault="00D10324" w:rsidP="00D103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10324">
        <w:rPr>
          <w:rStyle w:val="normaltextrun"/>
          <w:rFonts w:asciiTheme="minorHAnsi" w:hAnsiTheme="minorHAnsi" w:cs="Arial"/>
          <w:b/>
          <w:bCs/>
        </w:rPr>
        <w:t>Conclusion:</w:t>
      </w:r>
      <w:r w:rsidRPr="00D10324">
        <w:rPr>
          <w:rStyle w:val="apple-converted-space"/>
          <w:rFonts w:asciiTheme="minorHAnsi" w:hAnsiTheme="minorHAnsi" w:cs="Arial"/>
        </w:rPr>
        <w:t> </w:t>
      </w:r>
      <w:proofErr w:type="spellStart"/>
      <w:r w:rsidRPr="00D10324">
        <w:rPr>
          <w:rStyle w:val="normaltextrun"/>
          <w:rFonts w:asciiTheme="minorHAnsi" w:hAnsiTheme="minorHAnsi" w:cs="Arial"/>
        </w:rPr>
        <w:t>Transabdominal</w:t>
      </w:r>
      <w:proofErr w:type="spellEnd"/>
      <w:r w:rsidRPr="00D10324">
        <w:rPr>
          <w:rStyle w:val="normaltextrun"/>
          <w:rFonts w:asciiTheme="minorHAnsi" w:hAnsiTheme="minorHAnsi" w:cs="Arial"/>
        </w:rPr>
        <w:t xml:space="preserve"> ultrasound in the detection of post-operative Caesarean adhesions showed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significant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associations to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aspects of pain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symptomology.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 comprehensive adhesion assessment needs to be developed to improve effective long term treatment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and management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of post-operative adhesions.</w:t>
      </w:r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The study design requires minor modification for validation and inter-</w:t>
      </w:r>
      <w:proofErr w:type="spellStart"/>
      <w:r w:rsidRPr="00D10324">
        <w:rPr>
          <w:rStyle w:val="spellingerror"/>
          <w:rFonts w:asciiTheme="minorHAnsi" w:hAnsiTheme="minorHAnsi" w:cs="Arial"/>
        </w:rPr>
        <w:t>rater</w:t>
      </w:r>
      <w:proofErr w:type="spellEnd"/>
      <w:r w:rsidRPr="00D10324">
        <w:rPr>
          <w:rStyle w:val="apple-converted-space"/>
          <w:rFonts w:asciiTheme="minorHAnsi" w:hAnsiTheme="minorHAnsi" w:cs="Arial"/>
        </w:rPr>
        <w:t> </w:t>
      </w:r>
      <w:r w:rsidRPr="00D10324">
        <w:rPr>
          <w:rStyle w:val="normaltextrun"/>
          <w:rFonts w:asciiTheme="minorHAnsi" w:hAnsiTheme="minorHAnsi" w:cs="Arial"/>
        </w:rPr>
        <w:t>reliability, before a larger scale study is indicated.</w:t>
      </w:r>
    </w:p>
    <w:p w:rsidR="00FF17CC" w:rsidRPr="00D10324" w:rsidRDefault="00D10324" w:rsidP="00D10324"/>
    <w:sectPr w:rsidR="00FF17CC" w:rsidRPr="00D1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A1"/>
    <w:rsid w:val="00AA64A1"/>
    <w:rsid w:val="00C8254A"/>
    <w:rsid w:val="00CF32D5"/>
    <w:rsid w:val="00D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1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0324"/>
  </w:style>
  <w:style w:type="character" w:customStyle="1" w:styleId="eop">
    <w:name w:val="eop"/>
    <w:basedOn w:val="DefaultParagraphFont"/>
    <w:rsid w:val="00D10324"/>
  </w:style>
  <w:style w:type="character" w:customStyle="1" w:styleId="apple-converted-space">
    <w:name w:val="apple-converted-space"/>
    <w:basedOn w:val="DefaultParagraphFont"/>
    <w:rsid w:val="00D10324"/>
  </w:style>
  <w:style w:type="character" w:customStyle="1" w:styleId="spellingerror">
    <w:name w:val="spellingerror"/>
    <w:basedOn w:val="DefaultParagraphFont"/>
    <w:rsid w:val="00D1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1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0324"/>
  </w:style>
  <w:style w:type="character" w:customStyle="1" w:styleId="eop">
    <w:name w:val="eop"/>
    <w:basedOn w:val="DefaultParagraphFont"/>
    <w:rsid w:val="00D10324"/>
  </w:style>
  <w:style w:type="character" w:customStyle="1" w:styleId="apple-converted-space">
    <w:name w:val="apple-converted-space"/>
    <w:basedOn w:val="DefaultParagraphFont"/>
    <w:rsid w:val="00D10324"/>
  </w:style>
  <w:style w:type="character" w:customStyle="1" w:styleId="spellingerror">
    <w:name w:val="spellingerror"/>
    <w:basedOn w:val="DefaultParagraphFont"/>
    <w:rsid w:val="00D1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E2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Spens</dc:creator>
  <cp:lastModifiedBy>Katherine Spens</cp:lastModifiedBy>
  <cp:revision>1</cp:revision>
  <dcterms:created xsi:type="dcterms:W3CDTF">2015-07-28T09:20:00Z</dcterms:created>
  <dcterms:modified xsi:type="dcterms:W3CDTF">2015-07-30T12:28:00Z</dcterms:modified>
</cp:coreProperties>
</file>